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40"/>
      </w:tblGrid>
      <w:tr w:rsidR="008253A7" w:rsidRPr="00161338" w:rsidTr="00AB16FC">
        <w:trPr>
          <w:trHeight w:val="3909"/>
        </w:trPr>
        <w:tc>
          <w:tcPr>
            <w:tcW w:w="9540" w:type="dxa"/>
          </w:tcPr>
          <w:p w:rsidR="008253A7" w:rsidRDefault="008253A7" w:rsidP="00161338">
            <w:pPr>
              <w:spacing w:after="0" w:line="240" w:lineRule="auto"/>
              <w:jc w:val="center"/>
              <w:rPr>
                <w:color w:val="FFFFFF"/>
              </w:rPr>
            </w:pPr>
            <w:r w:rsidRPr="00161338">
              <w:rPr>
                <w:color w:val="FFFFFF"/>
                <w:highlight w:val="black"/>
              </w:rPr>
              <w:t>E-TENDER NOTICE</w:t>
            </w:r>
          </w:p>
          <w:p w:rsidR="00D34018" w:rsidRDefault="00D34018" w:rsidP="00161338">
            <w:pPr>
              <w:spacing w:after="0" w:line="240" w:lineRule="auto"/>
              <w:jc w:val="center"/>
              <w:rPr>
                <w:color w:val="FFFFFF"/>
              </w:rPr>
            </w:pPr>
          </w:p>
          <w:p w:rsidR="00927B31" w:rsidRDefault="001F672A" w:rsidP="00D34018">
            <w:pPr>
              <w:spacing w:after="0" w:line="240" w:lineRule="auto"/>
              <w:jc w:val="both"/>
            </w:pPr>
            <w:r>
              <w:t xml:space="preserve"> e-tenders are invited through e-procurement process from eligible bidders for </w:t>
            </w:r>
            <w:r w:rsidR="00927B31">
              <w:t>following projects:</w:t>
            </w:r>
          </w:p>
          <w:p w:rsidR="00927B31" w:rsidRDefault="00AB16FC" w:rsidP="00927B31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Procurement of Server &amp; System S</w:t>
            </w:r>
            <w:r w:rsidR="00927B31">
              <w:t xml:space="preserve">oftware for </w:t>
            </w:r>
            <w:proofErr w:type="spellStart"/>
            <w:r w:rsidR="00927B31">
              <w:t>Sampark</w:t>
            </w:r>
            <w:proofErr w:type="spellEnd"/>
            <w:r>
              <w:t>.</w:t>
            </w:r>
          </w:p>
          <w:p w:rsidR="00AB16FC" w:rsidRPr="00D34018" w:rsidRDefault="00AB16FC" w:rsidP="00927B31">
            <w:pPr>
              <w:numPr>
                <w:ilvl w:val="0"/>
                <w:numId w:val="1"/>
              </w:numPr>
              <w:spacing w:after="0" w:line="240" w:lineRule="auto"/>
              <w:jc w:val="both"/>
            </w:pPr>
            <w:r>
              <w:t>Empanelment of professional Digital marketing agency/company for SPIC.</w:t>
            </w:r>
          </w:p>
          <w:p w:rsidR="0098224C" w:rsidRPr="00161338" w:rsidRDefault="0098224C" w:rsidP="00161338">
            <w:pPr>
              <w:spacing w:after="0" w:line="240" w:lineRule="auto"/>
              <w:jc w:val="both"/>
            </w:pPr>
          </w:p>
          <w:p w:rsidR="008253A7" w:rsidRPr="00161338" w:rsidRDefault="0098224C" w:rsidP="00161338">
            <w:pPr>
              <w:spacing w:after="0" w:line="240" w:lineRule="auto"/>
              <w:jc w:val="both"/>
            </w:pPr>
            <w:r w:rsidRPr="00161338">
              <w:t xml:space="preserve"> </w:t>
            </w:r>
            <w:r w:rsidR="008253A7" w:rsidRPr="00161338">
              <w:t>Tender documents and other instructions can be downloaded and uploaded by the bidders through the portal https://etenders.chd.nic.in Bidders to submit bids are required to obtain digital signature certificate (DSC) from any authorized agency. The bidder must upload the scanned copy of required tender fee.</w:t>
            </w:r>
          </w:p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Key Dates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643"/>
              <w:gridCol w:w="4644"/>
            </w:tblGrid>
            <w:tr w:rsidR="0098224C" w:rsidRPr="00161338" w:rsidTr="00430BE4">
              <w:trPr>
                <w:trHeight w:val="200"/>
              </w:trPr>
              <w:tc>
                <w:tcPr>
                  <w:tcW w:w="4643" w:type="dxa"/>
                </w:tcPr>
                <w:p w:rsidR="0098224C" w:rsidRPr="00161338" w:rsidRDefault="0098224C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Last Date &amp; Time for Bid Submission</w:t>
                  </w:r>
                </w:p>
              </w:tc>
              <w:tc>
                <w:tcPr>
                  <w:tcW w:w="4644" w:type="dxa"/>
                </w:tcPr>
                <w:p w:rsidR="0098224C" w:rsidRPr="00161338" w:rsidRDefault="00FF1B60" w:rsidP="00D3401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31</w:t>
                  </w:r>
                  <w:r w:rsidR="0098224C" w:rsidRPr="00161338">
                    <w:rPr>
                      <w:b/>
                      <w:sz w:val="24"/>
                    </w:rPr>
                    <w:t>-0</w:t>
                  </w:r>
                  <w:r>
                    <w:rPr>
                      <w:b/>
                      <w:sz w:val="24"/>
                    </w:rPr>
                    <w:t>1</w:t>
                  </w:r>
                  <w:r w:rsidR="0098224C" w:rsidRPr="00161338">
                    <w:rPr>
                      <w:b/>
                      <w:sz w:val="24"/>
                    </w:rPr>
                    <w:t>-202</w:t>
                  </w:r>
                  <w:r>
                    <w:rPr>
                      <w:b/>
                      <w:sz w:val="24"/>
                    </w:rPr>
                    <w:t>2</w:t>
                  </w:r>
                  <w:r w:rsidR="00927B31">
                    <w:rPr>
                      <w:b/>
                      <w:sz w:val="24"/>
                    </w:rPr>
                    <w:t xml:space="preserve"> by 12</w:t>
                  </w:r>
                  <w:r w:rsidR="00AB16FC">
                    <w:rPr>
                      <w:b/>
                      <w:sz w:val="24"/>
                    </w:rPr>
                    <w:t>:00 p</w:t>
                  </w:r>
                  <w:r w:rsidR="0098224C" w:rsidRPr="00161338">
                    <w:rPr>
                      <w:b/>
                      <w:sz w:val="24"/>
                    </w:rPr>
                    <w:t>m</w:t>
                  </w:r>
                  <w:r w:rsidR="00AB16FC">
                    <w:rPr>
                      <w:b/>
                      <w:sz w:val="24"/>
                    </w:rPr>
                    <w:t>(noon)</w:t>
                  </w:r>
                </w:p>
              </w:tc>
            </w:tr>
            <w:tr w:rsidR="0098224C" w:rsidRPr="00161338" w:rsidTr="00430BE4">
              <w:trPr>
                <w:trHeight w:val="200"/>
              </w:trPr>
              <w:tc>
                <w:tcPr>
                  <w:tcW w:w="4643" w:type="dxa"/>
                </w:tcPr>
                <w:p w:rsidR="0098224C" w:rsidRPr="00161338" w:rsidRDefault="0098224C" w:rsidP="0016133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 w:rsidRPr="00161338">
                    <w:rPr>
                      <w:b/>
                      <w:sz w:val="24"/>
                    </w:rPr>
                    <w:t>Date &amp; Time for Opening of Technical  Bid</w:t>
                  </w:r>
                </w:p>
              </w:tc>
              <w:tc>
                <w:tcPr>
                  <w:tcW w:w="4644" w:type="dxa"/>
                </w:tcPr>
                <w:p w:rsidR="0098224C" w:rsidRPr="00161338" w:rsidRDefault="00D34018" w:rsidP="00D34018">
                  <w:pPr>
                    <w:spacing w:after="0" w:line="240" w:lineRule="auto"/>
                    <w:jc w:val="both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3</w:t>
                  </w:r>
                  <w:r w:rsidR="00FF1B60">
                    <w:rPr>
                      <w:b/>
                      <w:sz w:val="24"/>
                    </w:rPr>
                    <w:t>1</w:t>
                  </w:r>
                  <w:r w:rsidR="0098224C" w:rsidRPr="00161338">
                    <w:rPr>
                      <w:b/>
                      <w:sz w:val="24"/>
                    </w:rPr>
                    <w:t>-0</w:t>
                  </w:r>
                  <w:r w:rsidR="00FF1B60">
                    <w:rPr>
                      <w:b/>
                      <w:sz w:val="24"/>
                    </w:rPr>
                    <w:t>1</w:t>
                  </w:r>
                  <w:r w:rsidR="0098224C" w:rsidRPr="00161338">
                    <w:rPr>
                      <w:b/>
                      <w:sz w:val="24"/>
                    </w:rPr>
                    <w:t>-202</w:t>
                  </w:r>
                  <w:r w:rsidR="00FF1B60">
                    <w:rPr>
                      <w:b/>
                      <w:sz w:val="24"/>
                    </w:rPr>
                    <w:t>2</w:t>
                  </w:r>
                  <w:r w:rsidR="00927B31">
                    <w:rPr>
                      <w:b/>
                      <w:sz w:val="24"/>
                    </w:rPr>
                    <w:t xml:space="preserve"> by  12</w:t>
                  </w:r>
                  <w:r w:rsidR="00AB16FC">
                    <w:rPr>
                      <w:b/>
                      <w:sz w:val="24"/>
                    </w:rPr>
                    <w:t>:30 p</w:t>
                  </w:r>
                  <w:r w:rsidR="0098224C" w:rsidRPr="00161338">
                    <w:rPr>
                      <w:b/>
                      <w:sz w:val="24"/>
                    </w:rPr>
                    <w:t>m</w:t>
                  </w:r>
                  <w:r w:rsidR="00AB16FC">
                    <w:rPr>
                      <w:b/>
                      <w:sz w:val="24"/>
                    </w:rPr>
                    <w:t>(noon)</w:t>
                  </w:r>
                </w:p>
              </w:tc>
            </w:tr>
          </w:tbl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However for general information guidance and reference tender document can also be viewed and downloaded from www.spicindia.com website</w:t>
            </w:r>
          </w:p>
          <w:p w:rsidR="008253A7" w:rsidRPr="00161338" w:rsidRDefault="008253A7" w:rsidP="00161338">
            <w:pPr>
              <w:spacing w:after="0" w:line="240" w:lineRule="auto"/>
              <w:jc w:val="both"/>
              <w:rPr>
                <w:b/>
                <w:sz w:val="24"/>
              </w:rPr>
            </w:pPr>
            <w:r w:rsidRPr="00161338">
              <w:rPr>
                <w:b/>
                <w:sz w:val="24"/>
              </w:rPr>
              <w:t>______________________________________________________________________________</w:t>
            </w:r>
          </w:p>
          <w:p w:rsidR="00180CF0" w:rsidRPr="00161338" w:rsidRDefault="00180CF0" w:rsidP="00161338">
            <w:pPr>
              <w:spacing w:after="0" w:line="240" w:lineRule="auto"/>
              <w:rPr>
                <w:noProof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45"/>
              <w:gridCol w:w="7741"/>
            </w:tblGrid>
            <w:tr w:rsidR="00180CF0" w:rsidRPr="00161338" w:rsidTr="00161338">
              <w:trPr>
                <w:trHeight w:val="1069"/>
              </w:trPr>
              <w:tc>
                <w:tcPr>
                  <w:tcW w:w="1545" w:type="dxa"/>
                </w:tcPr>
                <w:p w:rsidR="00180CF0" w:rsidRPr="00161338" w:rsidRDefault="00EF56AC" w:rsidP="00161338">
                  <w:pPr>
                    <w:spacing w:after="0" w:line="240" w:lineRule="auto"/>
                    <w:rPr>
                      <w:noProof/>
                    </w:rPr>
                  </w:pPr>
                  <w:r w:rsidRPr="00161338">
                    <w:rPr>
                      <w:noProof/>
                      <w:lang w:val="en-IN" w:eastAsia="en-IN"/>
                    </w:rPr>
                    <w:drawing>
                      <wp:inline distT="0" distB="0" distL="0" distR="0">
                        <wp:extent cx="746760" cy="874395"/>
                        <wp:effectExtent l="0" t="0" r="0" b="0"/>
                        <wp:docPr id="1" name="Picture 9" descr="SPIC - E-TENDER NOTICE 26.09.2019.jpg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SPIC - E-TENDER NOTICE 26.09.2019.jpg"/>
                                <pic:cNvPicPr>
                                  <a:picLocks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6760" cy="8743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1" w:type="dxa"/>
                </w:tcPr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SPIC Centre of Excellence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Entrepreneur Development Centre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Plot No. 20, Rajiv Gandhi Chandigarh Technology Park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Chandigarh, 160101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b/>
                    </w:rPr>
                  </w:pPr>
                  <w:r w:rsidRPr="00161338">
                    <w:rPr>
                      <w:b/>
                    </w:rPr>
                    <w:t>Ph: 0172-2970450, 2970451</w:t>
                  </w:r>
                </w:p>
                <w:p w:rsidR="00180CF0" w:rsidRPr="00161338" w:rsidRDefault="00180CF0" w:rsidP="00161338">
                  <w:pPr>
                    <w:spacing w:after="0" w:line="240" w:lineRule="auto"/>
                    <w:rPr>
                      <w:noProof/>
                    </w:rPr>
                  </w:pPr>
                </w:p>
              </w:tc>
            </w:tr>
          </w:tbl>
          <w:p w:rsidR="008253A7" w:rsidRPr="00161338" w:rsidRDefault="008253A7" w:rsidP="00161338">
            <w:pPr>
              <w:spacing w:after="0" w:line="240" w:lineRule="auto"/>
            </w:pPr>
          </w:p>
        </w:tc>
      </w:tr>
    </w:tbl>
    <w:p w:rsidR="00340392" w:rsidRPr="008253A7" w:rsidRDefault="00340392" w:rsidP="008253A7"/>
    <w:sectPr w:rsidR="00340392" w:rsidRPr="008253A7" w:rsidSect="00340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6313E3"/>
    <w:multiLevelType w:val="hybridMultilevel"/>
    <w:tmpl w:val="987EB3D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3A7"/>
    <w:rsid w:val="000E5634"/>
    <w:rsid w:val="001113BA"/>
    <w:rsid w:val="00161338"/>
    <w:rsid w:val="00180CF0"/>
    <w:rsid w:val="001F672A"/>
    <w:rsid w:val="00304472"/>
    <w:rsid w:val="00340392"/>
    <w:rsid w:val="003B7CF9"/>
    <w:rsid w:val="00424FF9"/>
    <w:rsid w:val="00430BE4"/>
    <w:rsid w:val="00653669"/>
    <w:rsid w:val="00721CC3"/>
    <w:rsid w:val="0074591C"/>
    <w:rsid w:val="007E30DF"/>
    <w:rsid w:val="00823CC4"/>
    <w:rsid w:val="008253A7"/>
    <w:rsid w:val="008801FC"/>
    <w:rsid w:val="00917328"/>
    <w:rsid w:val="00927B31"/>
    <w:rsid w:val="00932A8A"/>
    <w:rsid w:val="0098224C"/>
    <w:rsid w:val="00AB16FC"/>
    <w:rsid w:val="00B91B10"/>
    <w:rsid w:val="00D34018"/>
    <w:rsid w:val="00D573ED"/>
    <w:rsid w:val="00DC2CF9"/>
    <w:rsid w:val="00E27ECC"/>
    <w:rsid w:val="00EB1D2F"/>
    <w:rsid w:val="00EF56AC"/>
    <w:rsid w:val="00EF56FB"/>
    <w:rsid w:val="00FF1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F58B333"/>
  <w15:chartTrackingRefBased/>
  <w15:docId w15:val="{89547CB8-0BB6-6B4B-88E7-3C97B1221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0392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3A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3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5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Sandeep2587@outlook.com</cp:lastModifiedBy>
  <cp:revision>2</cp:revision>
  <dcterms:created xsi:type="dcterms:W3CDTF">2022-01-13T10:03:00Z</dcterms:created>
  <dcterms:modified xsi:type="dcterms:W3CDTF">2022-01-13T10:03:00Z</dcterms:modified>
</cp:coreProperties>
</file>